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E08B4" w:rsidRPr="00963EFF" w:rsidRDefault="008E3D9D"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社会福祉学</w:t>
      </w:r>
      <w:r w:rsidR="00FE08B4"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社会学</w:t>
      </w:r>
      <w:r w:rsidR="00FE08B4"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統計学</w:t>
      </w:r>
      <w:r w:rsidR="001F3CDB">
        <w:rPr>
          <w:rFonts w:ascii="HG創英角ｺﾞｼｯｸUB" w:eastAsia="HG創英角ｺﾞｼｯｸUB" w:hint="eastAsia"/>
          <w:sz w:val="28"/>
          <w:szCs w:val="28"/>
        </w:rPr>
        <w:t>グループ</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FE08B4" w:rsidRPr="00963EFF" w:rsidRDefault="00FE08B4" w:rsidP="0014210B">
      <w:pPr>
        <w:spacing w:line="320" w:lineRule="exact"/>
        <w:jc w:val="center"/>
        <w:rPr>
          <w:rFonts w:ascii="ＭＳ ゴシック" w:eastAsia="ＭＳ ゴシック" w:hAnsi="ＭＳ ゴシック"/>
          <w:sz w:val="28"/>
          <w:szCs w:val="28"/>
        </w:rPr>
      </w:pPr>
      <w:r w:rsidRPr="00963EFF">
        <w:rPr>
          <w:rFonts w:ascii="ＭＳ ゴシック" w:eastAsia="ＭＳ ゴシック" w:hAnsi="ＭＳ ゴシック" w:hint="eastAsia"/>
          <w:sz w:val="28"/>
          <w:szCs w:val="28"/>
        </w:rPr>
        <w:t>開　催　要　項</w:t>
      </w:r>
    </w:p>
    <w:p w:rsidR="004B4479" w:rsidRDefault="004B4479" w:rsidP="00963EFF">
      <w:pPr>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１．開催の目的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Pr>
          <w:rFonts w:hint="eastAsia"/>
        </w:rPr>
        <w:t>解</w:t>
      </w:r>
      <w:r w:rsidRPr="00963EFF">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そこで、未来を背負っていく学生に最良の学びの場を提供し、教育の質保証を目指すために関連分野</w:t>
      </w:r>
      <w:r w:rsidR="00B84CF1">
        <w:rPr>
          <w:rFonts w:hint="eastAsia"/>
        </w:rPr>
        <w:t>を</w:t>
      </w:r>
      <w:r w:rsidRPr="00963EFF">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B84CF1">
        <w:rPr>
          <w:rFonts w:hint="eastAsia"/>
        </w:rPr>
        <w:t>とともに</w:t>
      </w:r>
      <w:r w:rsidRPr="00963EFF">
        <w:rPr>
          <w:rFonts w:hint="eastAsia"/>
        </w:rPr>
        <w:t>、多面的に研究し、実践されることが期待されています。</w:t>
      </w:r>
      <w:r w:rsidRPr="00963EFF">
        <w:t xml:space="preserve"> </w:t>
      </w:r>
    </w:p>
    <w:p w:rsidR="004B4479" w:rsidRDefault="004B4479" w:rsidP="004B4479">
      <w:pPr>
        <w:ind w:firstLineChars="100" w:firstLine="193"/>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２</w:t>
      </w:r>
      <w:r w:rsidRPr="00963EFF">
        <w:rPr>
          <w:rFonts w:ascii="ＭＳ ゴシック" w:eastAsia="ＭＳ ゴシック" w:hAnsi="ＭＳ ゴシック"/>
        </w:rPr>
        <w:t xml:space="preserve">. </w:t>
      </w:r>
      <w:r w:rsidRPr="00963EFF">
        <w:rPr>
          <w:rFonts w:ascii="ＭＳ ゴシック" w:eastAsia="ＭＳ ゴシック" w:hAnsi="ＭＳ ゴシック" w:hint="eastAsia"/>
        </w:rPr>
        <w:t>対話集会のねらい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Default="004B4479" w:rsidP="004B4479">
      <w:pPr>
        <w:ind w:firstLineChars="100" w:firstLine="163"/>
        <w:jc w:val="left"/>
        <w:rPr>
          <w:rFonts w:ascii="ＭＳ 明朝"/>
          <w:sz w:val="18"/>
          <w:szCs w:val="18"/>
        </w:rPr>
      </w:pPr>
    </w:p>
    <w:p w:rsidR="003B2A29" w:rsidRPr="00060CFC" w:rsidRDefault="003B2A29" w:rsidP="003B2A29">
      <w:pPr>
        <w:ind w:firstLineChars="100" w:firstLine="193"/>
        <w:jc w:val="left"/>
        <w:rPr>
          <w:rFonts w:asciiTheme="majorEastAsia" w:eastAsiaTheme="majorEastAsia" w:hAnsiTheme="majorEastAsia"/>
          <w:color w:val="FF0000"/>
        </w:rPr>
      </w:pPr>
      <w:r w:rsidRPr="00060CFC">
        <w:rPr>
          <w:rFonts w:asciiTheme="majorEastAsia" w:eastAsiaTheme="majorEastAsia" w:hAnsiTheme="majorEastAsia" w:hint="eastAsia"/>
        </w:rPr>
        <w:t xml:space="preserve">３．プログラム　</w:t>
      </w:r>
    </w:p>
    <w:p w:rsidR="003B2A29" w:rsidRDefault="003B2A29" w:rsidP="003B2A29">
      <w:pPr>
        <w:pStyle w:val="a7"/>
        <w:ind w:leftChars="9" w:left="17" w:firstLineChars="100" w:firstLine="193"/>
        <w:jc w:val="left"/>
      </w:pPr>
      <w:r>
        <w:rPr>
          <w:rFonts w:hint="eastAsia"/>
        </w:rPr>
        <w:t xml:space="preserve">（１）開催趣旨の説明　　　　　　　　　　　　　　　　　</w:t>
      </w:r>
    </w:p>
    <w:p w:rsidR="003B2A29" w:rsidRDefault="003B2A29" w:rsidP="003B2A29">
      <w:pPr>
        <w:pStyle w:val="a7"/>
        <w:ind w:leftChars="9" w:left="17" w:firstLineChars="100" w:firstLine="193"/>
        <w:jc w:val="left"/>
      </w:pPr>
      <w:r>
        <w:rPr>
          <w:rFonts w:hint="eastAsia"/>
        </w:rPr>
        <w:t>（２）話題提供</w:t>
      </w:r>
    </w:p>
    <w:p w:rsidR="003B2A29" w:rsidRPr="00060CFC" w:rsidRDefault="003B2A29" w:rsidP="003B2A29">
      <w:pPr>
        <w:ind w:leftChars="400" w:left="2895" w:hangingChars="1100" w:hanging="2123"/>
        <w:jc w:val="left"/>
      </w:pPr>
      <w:r w:rsidRPr="00060CFC">
        <w:rPr>
          <w:rFonts w:hint="eastAsia"/>
        </w:rPr>
        <w:t>①　産学連携による</w:t>
      </w:r>
      <w:r w:rsidR="00D33542" w:rsidRPr="00060CFC">
        <w:rPr>
          <w:rFonts w:hint="eastAsia"/>
        </w:rPr>
        <w:t>「学生参加型」</w:t>
      </w:r>
      <w:r w:rsidRPr="00060CFC">
        <w:rPr>
          <w:rFonts w:hint="eastAsia"/>
        </w:rPr>
        <w:t>初年次教育</w:t>
      </w:r>
      <w:r w:rsidR="00D33542" w:rsidRPr="00060CFC">
        <w:rPr>
          <w:rFonts w:hint="eastAsia"/>
        </w:rPr>
        <w:t>の効果と課題</w:t>
      </w:r>
    </w:p>
    <w:p w:rsidR="004D2F84" w:rsidRDefault="003B2A29" w:rsidP="004D2F84">
      <w:pPr>
        <w:ind w:firstLineChars="100" w:firstLine="193"/>
        <w:jc w:val="left"/>
      </w:pPr>
      <w:r w:rsidRPr="00060CFC">
        <w:rPr>
          <w:rFonts w:hint="eastAsia"/>
        </w:rPr>
        <w:t xml:space="preserve">　　　　　　　　　　　　　　　　　</w:t>
      </w:r>
      <w:r w:rsidR="004D2F84">
        <w:rPr>
          <w:rFonts w:hint="eastAsia"/>
        </w:rPr>
        <w:t>松下</w:t>
      </w:r>
      <w:r w:rsidR="00B278CD">
        <w:rPr>
          <w:rFonts w:hint="eastAsia"/>
        </w:rPr>
        <w:t xml:space="preserve">　</w:t>
      </w:r>
      <w:r w:rsidR="004D2F84">
        <w:rPr>
          <w:rFonts w:hint="eastAsia"/>
        </w:rPr>
        <w:t>慶太　氏（実践女子大学　人間社会学部）</w:t>
      </w:r>
    </w:p>
    <w:p w:rsidR="004D2F84" w:rsidRDefault="004D2F84" w:rsidP="004D2F84">
      <w:pPr>
        <w:ind w:firstLineChars="1800" w:firstLine="3474"/>
        <w:jc w:val="left"/>
      </w:pPr>
      <w:r>
        <w:rPr>
          <w:rFonts w:hint="eastAsia"/>
        </w:rPr>
        <w:t>深澤</w:t>
      </w:r>
      <w:r w:rsidR="00B278CD">
        <w:rPr>
          <w:rFonts w:hint="eastAsia"/>
        </w:rPr>
        <w:t xml:space="preserve">　</w:t>
      </w:r>
      <w:r>
        <w:rPr>
          <w:rFonts w:hint="eastAsia"/>
        </w:rPr>
        <w:t>晶久　氏（実践女子大学大学　教育研究センター）</w:t>
      </w:r>
    </w:p>
    <w:p w:rsidR="003B2A29" w:rsidRPr="00060CFC" w:rsidRDefault="003B2A29" w:rsidP="003B2A29">
      <w:pPr>
        <w:ind w:leftChars="100" w:left="193" w:firstLineChars="300" w:firstLine="579"/>
        <w:jc w:val="left"/>
      </w:pPr>
      <w:r w:rsidRPr="00060CFC">
        <w:rPr>
          <w:rFonts w:hint="eastAsia"/>
        </w:rPr>
        <w:t>②　知識を組み合わせて問題発見・解決に取り組む分野横断型教育の提案</w:t>
      </w:r>
    </w:p>
    <w:p w:rsidR="003B2A29" w:rsidRPr="00060CFC" w:rsidRDefault="00B278CD" w:rsidP="003B2A29">
      <w:pPr>
        <w:ind w:firstLineChars="1800" w:firstLine="3474"/>
        <w:jc w:val="left"/>
      </w:pPr>
      <w:r>
        <w:rPr>
          <w:rFonts w:hint="eastAsia"/>
        </w:rPr>
        <w:t xml:space="preserve">渡辺　</w:t>
      </w:r>
      <w:r w:rsidR="003B2A29" w:rsidRPr="00060CFC">
        <w:rPr>
          <w:rFonts w:hint="eastAsia"/>
        </w:rPr>
        <w:t>美智子</w:t>
      </w:r>
      <w:r>
        <w:rPr>
          <w:rFonts w:hint="eastAsia"/>
        </w:rPr>
        <w:t xml:space="preserve">　</w:t>
      </w:r>
      <w:r w:rsidR="003B2A29" w:rsidRPr="00060CFC">
        <w:rPr>
          <w:rFonts w:hint="eastAsia"/>
        </w:rPr>
        <w:t>氏</w:t>
      </w:r>
      <w:r>
        <w:rPr>
          <w:rFonts w:hint="eastAsia"/>
        </w:rPr>
        <w:t>（慶應</w:t>
      </w:r>
      <w:r w:rsidR="003B2A29" w:rsidRPr="00060CFC">
        <w:rPr>
          <w:rFonts w:hint="eastAsia"/>
        </w:rPr>
        <w:t>義塾大学　大学院</w:t>
      </w:r>
      <w:r>
        <w:rPr>
          <w:rFonts w:hint="eastAsia"/>
        </w:rPr>
        <w:t>）</w:t>
      </w:r>
    </w:p>
    <w:p w:rsidR="004D2F84" w:rsidRPr="004D2F84" w:rsidRDefault="003B2A29" w:rsidP="004D2F84">
      <w:pPr>
        <w:ind w:leftChars="400" w:left="2895" w:hangingChars="1100" w:hanging="2123"/>
        <w:jc w:val="left"/>
      </w:pPr>
      <w:r w:rsidRPr="004D2F84">
        <w:rPr>
          <w:rFonts w:hint="eastAsia"/>
        </w:rPr>
        <w:t xml:space="preserve">③　</w:t>
      </w:r>
      <w:r w:rsidR="004D2F84" w:rsidRPr="004D2F84">
        <w:rPr>
          <w:rFonts w:hint="eastAsia"/>
        </w:rPr>
        <w:t>アクティブ・ラーニングの体系化と教員の教育力養成、学修プロセス・成果の可視化を</w:t>
      </w:r>
    </w:p>
    <w:p w:rsidR="004D2F84" w:rsidRPr="004D2F84" w:rsidRDefault="004D2F84" w:rsidP="004D2F84">
      <w:pPr>
        <w:ind w:leftChars="600" w:left="1158"/>
        <w:jc w:val="left"/>
      </w:pPr>
      <w:r w:rsidRPr="004D2F84">
        <w:rPr>
          <w:rFonts w:hint="eastAsia"/>
        </w:rPr>
        <w:t>目指した改革戦略（映像による話題提供）</w:t>
      </w:r>
    </w:p>
    <w:p w:rsidR="003B2A29" w:rsidRPr="004D2F84" w:rsidRDefault="004D2F84" w:rsidP="004D2F84">
      <w:pPr>
        <w:ind w:leftChars="400" w:left="2895" w:hangingChars="1100" w:hanging="2123"/>
        <w:jc w:val="left"/>
      </w:pPr>
      <w:r w:rsidRPr="004D2F84">
        <w:rPr>
          <w:rFonts w:hint="eastAsia"/>
        </w:rPr>
        <w:t xml:space="preserve">　　　　　　　　　　　　　　稲葉　興己　</w:t>
      </w:r>
      <w:bookmarkStart w:id="0" w:name="_GoBack"/>
      <w:bookmarkEnd w:id="0"/>
      <w:r w:rsidRPr="004D2F84">
        <w:rPr>
          <w:rFonts w:hint="eastAsia"/>
        </w:rPr>
        <w:t>氏（玉川大学　教学部部長）</w:t>
      </w:r>
    </w:p>
    <w:p w:rsidR="003B2A29" w:rsidRPr="004D2F84" w:rsidRDefault="003B2A29" w:rsidP="003B2A29">
      <w:pPr>
        <w:ind w:firstLineChars="100" w:firstLine="193"/>
      </w:pPr>
      <w:r w:rsidRPr="004D2F84">
        <w:rPr>
          <w:rFonts w:hint="eastAsia"/>
        </w:rPr>
        <w:t>（３）意見交換</w:t>
      </w:r>
    </w:p>
    <w:p w:rsidR="003B2A29" w:rsidRDefault="003B2A29" w:rsidP="003B2A29">
      <w:pPr>
        <w:ind w:leftChars="214" w:left="606" w:hangingChars="100" w:hanging="193"/>
        <w:jc w:val="left"/>
      </w:pPr>
      <w:r>
        <w:rPr>
          <w:rFonts w:hint="eastAsia"/>
        </w:rPr>
        <w:t xml:space="preserve">　　知識の定着・確認、知識の活用・創造に効果的なアクティブ・ラーニングの在り方及び組織的に推進していくための教学マネジメントの工夫について、下記のテーマで意見交換を行います。</w:t>
      </w:r>
    </w:p>
    <w:p w:rsidR="003B2A29" w:rsidRDefault="003B2A29" w:rsidP="003B2A29">
      <w:pPr>
        <w:ind w:firstLineChars="500" w:firstLine="965"/>
      </w:pPr>
      <w:r>
        <w:rPr>
          <w:rFonts w:hint="eastAsia"/>
        </w:rPr>
        <w:t>＜アクティブ・ラーニング＞</w:t>
      </w:r>
    </w:p>
    <w:p w:rsidR="003B2A29" w:rsidRDefault="003B2A29" w:rsidP="003B2A29">
      <w:pPr>
        <w:ind w:firstLineChars="500" w:firstLine="965"/>
      </w:pPr>
      <w:r>
        <w:rPr>
          <w:rFonts w:hint="eastAsia"/>
        </w:rPr>
        <w:t>・　知識の定着・確認・活用・創造に向けたアクティブ・ラーニング</w:t>
      </w:r>
    </w:p>
    <w:p w:rsidR="003B2A29" w:rsidRDefault="003B2A29" w:rsidP="003B2A29">
      <w:pPr>
        <w:ind w:firstLineChars="500" w:firstLine="965"/>
      </w:pPr>
      <w:r>
        <w:rPr>
          <w:rFonts w:hint="eastAsia"/>
        </w:rPr>
        <w:t>・　知識を体系化し考えることを訓練するアクティブ・ラーニング</w:t>
      </w:r>
    </w:p>
    <w:p w:rsidR="003B2A29" w:rsidRDefault="003B2A29" w:rsidP="003B2A29">
      <w:pPr>
        <w:ind w:firstLineChars="500" w:firstLine="965"/>
      </w:pPr>
      <w:r>
        <w:rPr>
          <w:rFonts w:hint="eastAsia"/>
        </w:rPr>
        <w:t>・　フォーラム型授業によるアクティブ・ラーニング</w:t>
      </w:r>
    </w:p>
    <w:p w:rsidR="003B2A29" w:rsidRDefault="003B2A29" w:rsidP="003B2A29">
      <w:pPr>
        <w:ind w:firstLineChars="400" w:firstLine="772"/>
      </w:pPr>
      <w:r>
        <w:rPr>
          <w:rFonts w:hint="eastAsia"/>
        </w:rPr>
        <w:t>＜教学マネジメント＞</w:t>
      </w:r>
    </w:p>
    <w:p w:rsidR="003B2A29" w:rsidRDefault="003B2A29" w:rsidP="003B2A29">
      <w:pPr>
        <w:ind w:firstLineChars="500" w:firstLine="965"/>
      </w:pPr>
      <w:r>
        <w:rPr>
          <w:rFonts w:hint="eastAsia"/>
        </w:rPr>
        <w:t>・　アクティブ・ラーニングを組織的に推進してくための取組み</w:t>
      </w:r>
    </w:p>
    <w:p w:rsidR="003B2A29" w:rsidRDefault="003B2A29" w:rsidP="003B2A29">
      <w:pPr>
        <w:ind w:firstLineChars="400" w:firstLine="772"/>
      </w:pPr>
      <w:r>
        <w:rPr>
          <w:rFonts w:hint="eastAsia"/>
        </w:rPr>
        <w:t>＜意見交換の形式＞</w:t>
      </w:r>
    </w:p>
    <w:p w:rsidR="003B2A29" w:rsidRDefault="003B2A29" w:rsidP="003B2A29">
      <w:pPr>
        <w:ind w:firstLineChars="500" w:firstLine="965"/>
      </w:pPr>
      <w:r>
        <w:rPr>
          <w:rFonts w:hint="eastAsia"/>
        </w:rPr>
        <w:t>・　参加者と一緒に考えるパネルディスカッション</w:t>
      </w:r>
    </w:p>
    <w:p w:rsidR="003B2A29" w:rsidRDefault="003B2A29" w:rsidP="003B2A29">
      <w:pPr>
        <w:ind w:firstLineChars="100" w:firstLine="193"/>
      </w:pPr>
      <w:r>
        <w:rPr>
          <w:rFonts w:hint="eastAsia"/>
        </w:rPr>
        <w:t>（４）課題整理とまとめ</w:t>
      </w:r>
      <w:r>
        <w:t xml:space="preserve"> </w:t>
      </w:r>
      <w:r>
        <w:rPr>
          <w:rFonts w:hint="eastAsia"/>
        </w:rPr>
        <w:t xml:space="preserve">　</w:t>
      </w:r>
    </w:p>
    <w:p w:rsidR="004B4479" w:rsidRDefault="004B4479" w:rsidP="00B84CF1">
      <w:pPr>
        <w:ind w:leftChars="14" w:left="27"/>
        <w:jc w:val="left"/>
      </w:pPr>
    </w:p>
    <w:p w:rsidR="00FE08B4" w:rsidRPr="004B4479" w:rsidRDefault="004B4479" w:rsidP="004B4479">
      <w:pPr>
        <w:ind w:firstLineChars="100" w:firstLine="193"/>
        <w:jc w:val="left"/>
      </w:pPr>
      <w:r w:rsidRPr="00060CFC">
        <w:rPr>
          <w:rFonts w:asciiTheme="majorEastAsia" w:eastAsiaTheme="majorEastAsia" w:hAnsiTheme="majorEastAsia" w:hint="eastAsia"/>
        </w:rPr>
        <w:t>４．</w:t>
      </w:r>
      <w:r w:rsidR="00FE08B4" w:rsidRPr="00060CFC">
        <w:rPr>
          <w:rFonts w:asciiTheme="majorEastAsia" w:eastAsiaTheme="majorEastAsia" w:hAnsiTheme="majorEastAsia" w:hint="eastAsia"/>
        </w:rPr>
        <w:t>参加対象者</w:t>
      </w:r>
      <w:r w:rsidR="00FE08B4" w:rsidRPr="004B4479">
        <w:rPr>
          <w:rFonts w:hint="eastAsia"/>
        </w:rPr>
        <w:t>：</w:t>
      </w:r>
      <w:r w:rsidR="00B84CF1" w:rsidRPr="004B4479">
        <w:rPr>
          <w:rFonts w:hint="eastAsia"/>
        </w:rPr>
        <w:t>国・公・私立大学の</w:t>
      </w:r>
      <w:r w:rsidR="00FE08B4" w:rsidRPr="004B4479">
        <w:rPr>
          <w:rFonts w:hint="eastAsia"/>
        </w:rPr>
        <w:t>教員及び教育支援に関係する職員</w:t>
      </w:r>
    </w:p>
    <w:p w:rsidR="00FE08B4" w:rsidRPr="004B4479" w:rsidRDefault="00FE08B4" w:rsidP="00C01A85">
      <w:pPr>
        <w:jc w:val="left"/>
      </w:pPr>
    </w:p>
    <w:p w:rsidR="003B2A29" w:rsidRPr="00060CFC" w:rsidRDefault="004B4479" w:rsidP="00B84CF1">
      <w:pPr>
        <w:ind w:firstLineChars="100" w:firstLine="193"/>
        <w:jc w:val="left"/>
      </w:pPr>
      <w:r w:rsidRPr="00060CFC">
        <w:rPr>
          <w:rFonts w:asciiTheme="majorEastAsia" w:eastAsiaTheme="majorEastAsia" w:hAnsiTheme="majorEastAsia" w:hint="eastAsia"/>
        </w:rPr>
        <w:t>５</w:t>
      </w:r>
      <w:r w:rsidR="00FE08B4" w:rsidRPr="00060CFC">
        <w:rPr>
          <w:rFonts w:asciiTheme="majorEastAsia" w:eastAsiaTheme="majorEastAsia" w:hAnsiTheme="majorEastAsia" w:hint="eastAsia"/>
        </w:rPr>
        <w:t>．</w:t>
      </w:r>
      <w:r w:rsidRPr="00060CFC">
        <w:rPr>
          <w:rFonts w:asciiTheme="majorEastAsia" w:eastAsiaTheme="majorEastAsia" w:hAnsiTheme="majorEastAsia" w:hint="eastAsia"/>
        </w:rPr>
        <w:t>開催日時</w:t>
      </w:r>
      <w:r w:rsidR="00FE08B4" w:rsidRPr="00060CFC">
        <w:rPr>
          <w:rFonts w:asciiTheme="minorEastAsia" w:eastAsiaTheme="minorEastAsia" w:hAnsiTheme="minorEastAsia" w:hint="eastAsia"/>
        </w:rPr>
        <w:t>：</w:t>
      </w:r>
      <w:r w:rsidR="00AB1963" w:rsidRPr="00060CFC">
        <w:rPr>
          <w:rFonts w:hint="eastAsia"/>
        </w:rPr>
        <w:t>平成</w:t>
      </w:r>
      <w:r w:rsidR="00AB1963" w:rsidRPr="00060CFC">
        <w:t>27</w:t>
      </w:r>
      <w:r w:rsidR="00AB1963" w:rsidRPr="00060CFC">
        <w:rPr>
          <w:rFonts w:hint="eastAsia"/>
        </w:rPr>
        <w:t>年</w:t>
      </w:r>
      <w:r w:rsidR="00AB1963" w:rsidRPr="00060CFC">
        <w:rPr>
          <w:rFonts w:hint="eastAsia"/>
        </w:rPr>
        <w:t>12</w:t>
      </w:r>
      <w:r w:rsidR="00AB1963" w:rsidRPr="00060CFC">
        <w:rPr>
          <w:rFonts w:hint="eastAsia"/>
        </w:rPr>
        <w:t>月</w:t>
      </w:r>
      <w:r w:rsidR="00AB1963" w:rsidRPr="00060CFC">
        <w:rPr>
          <w:rFonts w:hint="eastAsia"/>
        </w:rPr>
        <w:t>24</w:t>
      </w:r>
      <w:r w:rsidR="00AB1963" w:rsidRPr="00060CFC">
        <w:rPr>
          <w:rFonts w:hint="eastAsia"/>
        </w:rPr>
        <w:t>日（木）</w:t>
      </w:r>
      <w:r w:rsidR="00AB1963" w:rsidRPr="00060CFC">
        <w:rPr>
          <w:rFonts w:hint="eastAsia"/>
        </w:rPr>
        <w:t>13:30</w:t>
      </w:r>
      <w:r w:rsidR="00AB1963" w:rsidRPr="00060CFC">
        <w:rPr>
          <w:rFonts w:hint="eastAsia"/>
        </w:rPr>
        <w:t>～</w:t>
      </w:r>
      <w:r w:rsidR="00AB1963" w:rsidRPr="00060CFC">
        <w:rPr>
          <w:rFonts w:hint="eastAsia"/>
        </w:rPr>
        <w:t>16:30</w:t>
      </w:r>
    </w:p>
    <w:p w:rsidR="004D2F84" w:rsidRDefault="004B4479" w:rsidP="004D2F84">
      <w:pPr>
        <w:ind w:firstLineChars="100" w:firstLine="193"/>
        <w:jc w:val="left"/>
      </w:pPr>
      <w:r w:rsidRPr="00D31788">
        <w:rPr>
          <w:rFonts w:asciiTheme="majorEastAsia" w:eastAsiaTheme="majorEastAsia" w:hAnsiTheme="majorEastAsia" w:hint="eastAsia"/>
        </w:rPr>
        <w:lastRenderedPageBreak/>
        <w:t>６</w:t>
      </w:r>
      <w:r w:rsidR="00AB1963" w:rsidRPr="00D31788">
        <w:rPr>
          <w:rFonts w:asciiTheme="majorEastAsia" w:eastAsiaTheme="majorEastAsia" w:hAnsiTheme="majorEastAsia" w:hint="eastAsia"/>
        </w:rPr>
        <w:t>．会場：</w:t>
      </w:r>
      <w:r w:rsidR="004D2F84">
        <w:rPr>
          <w:rFonts w:hint="eastAsia"/>
        </w:rPr>
        <w:t>実践女子大学　渋谷キャンパス</w:t>
      </w:r>
      <w:r w:rsidR="004D2F84">
        <w:rPr>
          <w:rFonts w:hint="eastAsia"/>
        </w:rPr>
        <w:t xml:space="preserve"> 805 </w:t>
      </w:r>
      <w:r w:rsidR="004D2F84">
        <w:rPr>
          <w:rFonts w:hint="eastAsia"/>
        </w:rPr>
        <w:t>教室</w:t>
      </w:r>
    </w:p>
    <w:p w:rsidR="004D2F84" w:rsidRDefault="004D2F84" w:rsidP="004D2F84">
      <w:pPr>
        <w:ind w:firstLineChars="300" w:firstLine="579"/>
        <w:jc w:val="left"/>
      </w:pPr>
      <w:r>
        <w:rPr>
          <w:rFonts w:hint="eastAsia"/>
        </w:rPr>
        <w:t>〒</w:t>
      </w:r>
      <w:r>
        <w:rPr>
          <w:rFonts w:hint="eastAsia"/>
        </w:rPr>
        <w:t>150-8538</w:t>
      </w:r>
      <w:r>
        <w:rPr>
          <w:rFonts w:hint="eastAsia"/>
        </w:rPr>
        <w:t xml:space="preserve">　東京都渋谷区東</w:t>
      </w:r>
      <w:r>
        <w:rPr>
          <w:rFonts w:hint="eastAsia"/>
        </w:rPr>
        <w:t>1-1-49</w:t>
      </w:r>
    </w:p>
    <w:p w:rsidR="004D2F84" w:rsidRDefault="004D2F84" w:rsidP="004D2F84">
      <w:pPr>
        <w:ind w:firstLineChars="300" w:firstLine="579"/>
        <w:jc w:val="left"/>
      </w:pPr>
      <w:r>
        <w:rPr>
          <w:rFonts w:hint="eastAsia"/>
        </w:rPr>
        <w:t>案内図：</w:t>
      </w:r>
      <w:r>
        <w:rPr>
          <w:rFonts w:hint="eastAsia"/>
        </w:rPr>
        <w:t>http://www.jissen.ac.jp/access_guide/</w:t>
      </w:r>
    </w:p>
    <w:p w:rsidR="004D2F84" w:rsidRDefault="004D2F84" w:rsidP="004D2F84">
      <w:pPr>
        <w:ind w:firstLineChars="100" w:firstLine="193"/>
        <w:jc w:val="left"/>
      </w:pPr>
    </w:p>
    <w:p w:rsidR="00FE08B4" w:rsidRPr="00963EFF" w:rsidRDefault="004B4479" w:rsidP="00B84CF1">
      <w:pPr>
        <w:ind w:firstLineChars="100" w:firstLine="193"/>
        <w:jc w:val="left"/>
      </w:pPr>
      <w:r w:rsidRPr="00060CFC">
        <w:rPr>
          <w:rFonts w:asciiTheme="majorEastAsia" w:eastAsiaTheme="majorEastAsia" w:hAnsiTheme="majorEastAsia" w:hint="eastAsia"/>
        </w:rPr>
        <w:t>７</w:t>
      </w:r>
      <w:r w:rsidR="00FE08B4" w:rsidRPr="00060CFC">
        <w:rPr>
          <w:rFonts w:asciiTheme="majorEastAsia" w:eastAsiaTheme="majorEastAsia" w:hAnsiTheme="majorEastAsia" w:hint="eastAsia"/>
        </w:rPr>
        <w:t>．定員</w:t>
      </w:r>
      <w:r w:rsidR="00FE08B4" w:rsidRPr="00963EFF">
        <w:rPr>
          <w:rFonts w:hint="eastAsia"/>
        </w:rPr>
        <w:t>：</w:t>
      </w:r>
      <w:r w:rsidR="003B2A29">
        <w:rPr>
          <w:rFonts w:hint="eastAsia"/>
        </w:rPr>
        <w:t>１００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FE08B4" w:rsidRPr="004B4479" w:rsidRDefault="00FE08B4" w:rsidP="00C01A85">
      <w:pPr>
        <w:jc w:val="left"/>
      </w:pPr>
    </w:p>
    <w:p w:rsidR="00B84CF1" w:rsidRDefault="004B4479" w:rsidP="00B84CF1">
      <w:pPr>
        <w:ind w:firstLineChars="100" w:firstLine="193"/>
        <w:jc w:val="left"/>
      </w:pPr>
      <w:r w:rsidRPr="00D31788">
        <w:rPr>
          <w:rFonts w:asciiTheme="majorEastAsia" w:eastAsiaTheme="majorEastAsia" w:hAnsiTheme="majorEastAsia" w:hint="eastAsia"/>
        </w:rPr>
        <w:t>８</w:t>
      </w:r>
      <w:r w:rsidR="00FE08B4" w:rsidRPr="00D31788">
        <w:rPr>
          <w:rFonts w:asciiTheme="majorEastAsia" w:eastAsiaTheme="majorEastAsia" w:hAnsiTheme="majorEastAsia" w:hint="eastAsia"/>
        </w:rPr>
        <w:t>．参加費</w:t>
      </w:r>
      <w:r w:rsidR="00FE08B4" w:rsidRPr="00963EFF">
        <w:rPr>
          <w:rFonts w:hint="eastAsia"/>
        </w:rPr>
        <w:t>：無料</w:t>
      </w:r>
    </w:p>
    <w:p w:rsidR="00B84CF1" w:rsidRDefault="00B84CF1" w:rsidP="00B84CF1">
      <w:pPr>
        <w:ind w:firstLineChars="100" w:firstLine="193"/>
        <w:jc w:val="left"/>
      </w:pPr>
    </w:p>
    <w:p w:rsidR="00B84CF1" w:rsidRDefault="004B4479" w:rsidP="004B4479">
      <w:pPr>
        <w:ind w:firstLineChars="100" w:firstLine="193"/>
        <w:jc w:val="left"/>
        <w:rPr>
          <w:rFonts w:ascii="ＭＳ ゴシック" w:eastAsia="ＭＳ ゴシック" w:hAnsi="ＭＳ ゴシック"/>
        </w:rPr>
      </w:pPr>
      <w:r>
        <w:rPr>
          <w:rFonts w:ascii="ＭＳ ゴシック" w:eastAsia="ＭＳ ゴシック" w:hAnsi="ＭＳ ゴシック" w:hint="eastAsia"/>
        </w:rPr>
        <w:t>９．</w:t>
      </w:r>
      <w:r w:rsidR="00B84CF1">
        <w:rPr>
          <w:rFonts w:ascii="ＭＳ ゴシック" w:eastAsia="ＭＳ ゴシック" w:hAnsi="ＭＳ ゴシック" w:hint="eastAsia"/>
        </w:rPr>
        <w:t>参加にあたって</w:t>
      </w:r>
    </w:p>
    <w:p w:rsidR="004B4479" w:rsidRDefault="00B84CF1" w:rsidP="00B84CF1">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w:t>
      </w:r>
    </w:p>
    <w:p w:rsidR="00B84CF1" w:rsidRPr="00963EFF" w:rsidRDefault="00B84CF1" w:rsidP="004B4479">
      <w:pPr>
        <w:ind w:firstLineChars="300" w:firstLine="489"/>
        <w:jc w:val="left"/>
        <w:rPr>
          <w:sz w:val="18"/>
          <w:szCs w:val="18"/>
        </w:rPr>
      </w:pPr>
      <w:r w:rsidRPr="00963EFF">
        <w:rPr>
          <w:rFonts w:hint="eastAsia"/>
          <w:sz w:val="18"/>
          <w:szCs w:val="18"/>
        </w:rPr>
        <w:t>認下さい。</w:t>
      </w:r>
      <w:r w:rsidRPr="004B4479">
        <w:rPr>
          <w:rFonts w:hint="eastAsia"/>
          <w:sz w:val="18"/>
          <w:szCs w:val="18"/>
        </w:rPr>
        <w:t>なお</w:t>
      </w:r>
      <w:r w:rsidRPr="00963EFF">
        <w:rPr>
          <w:rFonts w:hint="eastAsia"/>
          <w:sz w:val="18"/>
          <w:szCs w:val="18"/>
        </w:rPr>
        <w:t>、参加されていない大学は参加いただくか、下記の講演資料をご一読下さい。</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B84CF1">
      <w:pPr>
        <w:ind w:leftChars="9" w:left="403" w:hangingChars="200" w:hanging="386"/>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B84CF1">
      <w:pPr>
        <w:ind w:leftChars="9" w:left="403" w:hangingChars="200" w:hanging="386"/>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②　本協会の機関誌「反転授業を組み合わせたアクティブ・ラーニ</w:t>
            </w:r>
          </w:p>
          <w:p w:rsidR="00B84CF1" w:rsidRPr="00963EFF" w:rsidRDefault="00B84CF1" w:rsidP="0060388B">
            <w:pPr>
              <w:spacing w:line="240" w:lineRule="atLeast"/>
              <w:jc w:val="left"/>
              <w:rPr>
                <w:sz w:val="18"/>
                <w:szCs w:val="18"/>
              </w:rPr>
            </w:pPr>
            <w:r w:rsidRPr="00963EFF">
              <w:rPr>
                <w:rFonts w:hint="eastAsia"/>
                <w:sz w:val="18"/>
                <w:szCs w:val="18"/>
              </w:rPr>
              <w:t xml:space="preserve">　ングの取り組み」（山梨大学：森澤正之氏）</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③　オンデマンド「スクリーンキャストシステムによる講義ネット</w:t>
            </w:r>
          </w:p>
          <w:p w:rsidR="00B84CF1" w:rsidRPr="00963EFF" w:rsidRDefault="00B84CF1" w:rsidP="00B84CF1">
            <w:pPr>
              <w:spacing w:line="240" w:lineRule="atLeast"/>
              <w:ind w:firstLineChars="100" w:firstLine="163"/>
              <w:jc w:val="left"/>
              <w:rPr>
                <w:sz w:val="18"/>
                <w:szCs w:val="18"/>
              </w:rPr>
            </w:pPr>
            <w:r w:rsidRPr="00963EFF">
              <w:rPr>
                <w:rFonts w:hint="eastAsia"/>
                <w:sz w:val="18"/>
                <w:szCs w:val="18"/>
              </w:rPr>
              <w:t>配信を用いた工学教育における反転授業の試み」</w:t>
            </w:r>
            <w:r w:rsidRPr="00963EFF">
              <w:rPr>
                <w:sz w:val="18"/>
                <w:szCs w:val="18"/>
              </w:rPr>
              <w:t xml:space="preserve"> </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（山梨大学：森澤正之氏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④　オンデマンド</w:t>
            </w:r>
            <w:r w:rsidRPr="00963EFF">
              <w:rPr>
                <w:sz w:val="18"/>
                <w:szCs w:val="18"/>
              </w:rPr>
              <w:t>12</w:t>
            </w:r>
            <w:r w:rsidRPr="00963EFF">
              <w:rPr>
                <w:rFonts w:hint="eastAsia"/>
                <w:sz w:val="18"/>
                <w:szCs w:val="18"/>
              </w:rPr>
              <w:t>月</w:t>
            </w:r>
            <w:r w:rsidRPr="00963EFF">
              <w:rPr>
                <w:sz w:val="18"/>
                <w:szCs w:val="18"/>
              </w:rPr>
              <w:t>1</w:t>
            </w:r>
            <w:r w:rsidRPr="00963EFF">
              <w:rPr>
                <w:rFonts w:hint="eastAsia"/>
                <w:sz w:val="18"/>
                <w:szCs w:val="18"/>
              </w:rPr>
              <w:t>日から配信開始</w:t>
            </w:r>
          </w:p>
          <w:p w:rsidR="00B84CF1" w:rsidRPr="00963EFF" w:rsidRDefault="00B84CF1" w:rsidP="0060388B">
            <w:pPr>
              <w:spacing w:line="240" w:lineRule="atLeast"/>
              <w:jc w:val="left"/>
              <w:rPr>
                <w:sz w:val="18"/>
                <w:szCs w:val="18"/>
              </w:rPr>
            </w:pPr>
            <w:r w:rsidRPr="00963EFF">
              <w:rPr>
                <w:rFonts w:hint="eastAsia"/>
                <w:sz w:val="18"/>
                <w:szCs w:val="18"/>
              </w:rPr>
              <w:t>※　「アクティブ・ラーニングの体系化と教員の教育力養成、学修</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プロセス・成果の可視化を目指した改革戦略」</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（玉川大学：稲葉興己氏）</w:t>
            </w:r>
          </w:p>
          <w:p w:rsidR="00B84CF1" w:rsidRPr="00963EFF" w:rsidRDefault="00B84CF1" w:rsidP="0060388B">
            <w:pPr>
              <w:spacing w:line="240" w:lineRule="atLeast"/>
              <w:rPr>
                <w:sz w:val="18"/>
                <w:szCs w:val="18"/>
              </w:rPr>
            </w:pPr>
            <w:r w:rsidRPr="00963EFF">
              <w:rPr>
                <w:rFonts w:hint="eastAsia"/>
                <w:sz w:val="18"/>
                <w:szCs w:val="18"/>
              </w:rPr>
              <w:t>※　「教学マネジメント体制構築の試み」</w:t>
            </w:r>
          </w:p>
          <w:p w:rsidR="00B84CF1" w:rsidRPr="00963EFF" w:rsidRDefault="00B84CF1" w:rsidP="00B84CF1">
            <w:pPr>
              <w:spacing w:line="240" w:lineRule="atLeast"/>
              <w:ind w:firstLineChars="200" w:firstLine="326"/>
              <w:rPr>
                <w:sz w:val="18"/>
                <w:szCs w:val="18"/>
              </w:rPr>
            </w:pPr>
            <w:r w:rsidRPr="00963EFF">
              <w:rPr>
                <w:rFonts w:hint="eastAsia"/>
                <w:sz w:val="18"/>
                <w:szCs w:val="18"/>
              </w:rPr>
              <w:t>（横浜国立大学：梅澤修氏）</w:t>
            </w:r>
          </w:p>
        </w:tc>
        <w:tc>
          <w:tcPr>
            <w:tcW w:w="3402"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B84CF1" w:rsidRDefault="00FE08B4" w:rsidP="00C01A85">
      <w:pPr>
        <w:jc w:val="left"/>
        <w:rPr>
          <w:rFonts w:ascii="ＭＳ ゴシック" w:eastAsia="ＭＳ ゴシック" w:hAnsi="ＭＳ ゴシック"/>
        </w:rPr>
      </w:pPr>
    </w:p>
    <w:p w:rsidR="00FE08B4" w:rsidRPr="00963EFF" w:rsidRDefault="004B4479" w:rsidP="00C01A85">
      <w:pPr>
        <w:jc w:val="left"/>
        <w:rPr>
          <w:rFonts w:ascii="ＭＳ ゴシック" w:eastAsia="ＭＳ ゴシック" w:hAnsi="ＭＳ ゴシック"/>
        </w:rPr>
      </w:pPr>
      <w:r>
        <w:rPr>
          <w:rFonts w:ascii="ＭＳ ゴシック" w:eastAsia="ＭＳ ゴシック" w:hAnsi="ＭＳ ゴシック" w:hint="eastAsia"/>
        </w:rPr>
        <w:t>１０．</w:t>
      </w:r>
      <w:r w:rsidR="00FE08B4" w:rsidRPr="00963EFF">
        <w:rPr>
          <w:rFonts w:ascii="ＭＳ ゴシック" w:eastAsia="ＭＳ ゴシック" w:hAnsi="ＭＳ ゴシック" w:hint="eastAsia"/>
        </w:rPr>
        <w:t>資料について</w:t>
      </w:r>
    </w:p>
    <w:p w:rsidR="00FE08B4" w:rsidRPr="00963EFF" w:rsidRDefault="00FE08B4" w:rsidP="00B84CF1">
      <w:pPr>
        <w:ind w:leftChars="100" w:left="193"/>
        <w:jc w:val="left"/>
      </w:pPr>
      <w:r w:rsidRPr="00963EFF">
        <w:rPr>
          <w:rFonts w:ascii="ＭＳ ゴシック" w:eastAsia="ＭＳ ゴシック" w:hAnsi="ＭＳ ゴシック" w:hint="eastAsia"/>
        </w:rPr>
        <w:t xml:space="preserve">　</w:t>
      </w:r>
      <w:r w:rsidRPr="00963EFF">
        <w:rPr>
          <w:rFonts w:hint="eastAsia"/>
        </w:rPr>
        <w:t>当日は資料の配布はいたしませんので、必要な資料は各自印刷の上ご持参ください。</w:t>
      </w:r>
    </w:p>
    <w:p w:rsidR="00FE08B4" w:rsidRPr="00963EFF" w:rsidRDefault="00FE08B4" w:rsidP="00B84CF1">
      <w:pPr>
        <w:ind w:leftChars="100" w:left="193"/>
        <w:jc w:val="left"/>
      </w:pPr>
      <w:r w:rsidRPr="00963EFF">
        <w:rPr>
          <w:rFonts w:hint="eastAsia"/>
        </w:rPr>
        <w:t>なお、話題提供の資料は開催の</w:t>
      </w:r>
      <w:r w:rsidRPr="00963EFF">
        <w:t>3</w:t>
      </w:r>
      <w:r w:rsidRPr="00963EFF">
        <w:rPr>
          <w:rFonts w:hint="eastAsia"/>
        </w:rPr>
        <w:t>日前を目途に以下の</w:t>
      </w:r>
      <w:r w:rsidRPr="00963EFF">
        <w:t>URL</w:t>
      </w:r>
      <w:r w:rsidRPr="00963EFF">
        <w:rPr>
          <w:rFonts w:hint="eastAsia"/>
        </w:rPr>
        <w:t xml:space="preserve">に掲載します。　</w:t>
      </w:r>
    </w:p>
    <w:p w:rsidR="00FE08B4" w:rsidRPr="00963EFF" w:rsidRDefault="00FE08B4" w:rsidP="00B84CF1">
      <w:pPr>
        <w:ind w:leftChars="100" w:left="193"/>
        <w:jc w:val="left"/>
      </w:pPr>
      <w:r w:rsidRPr="00963EFF">
        <w:rPr>
          <w:rFonts w:hint="eastAsia"/>
        </w:rPr>
        <w:t xml:space="preserve">　</w:t>
      </w:r>
      <w:r w:rsidRPr="00963EFF">
        <w:t>http://www.juce.jp/senmon/active/</w:t>
      </w:r>
    </w:p>
    <w:p w:rsidR="00FE08B4" w:rsidRPr="00963EFF" w:rsidRDefault="00FE08B4" w:rsidP="00C01A85">
      <w:pPr>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１１</w:t>
      </w:r>
      <w:r w:rsidR="00B84CF1">
        <w:rPr>
          <w:rFonts w:ascii="ＭＳ ゴシック" w:eastAsia="ＭＳ ゴシック" w:hAnsi="ＭＳ ゴシック" w:hint="eastAsia"/>
        </w:rPr>
        <w:t>．</w:t>
      </w:r>
      <w:r w:rsidR="00963EFF" w:rsidRPr="00963EFF">
        <w:rPr>
          <w:rFonts w:ascii="ＭＳ ゴシック" w:eastAsia="ＭＳ ゴシック" w:hAnsi="ＭＳ ゴシック" w:hint="eastAsia"/>
        </w:rPr>
        <w:t>その他</w:t>
      </w:r>
    </w:p>
    <w:p w:rsidR="00963EFF" w:rsidRPr="00963EFF" w:rsidRDefault="00963EFF" w:rsidP="00B84CF1">
      <w:pPr>
        <w:ind w:leftChars="100" w:left="193"/>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B84CF1">
      <w:pPr>
        <w:ind w:leftChars="100" w:left="193"/>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4B4479" w:rsidRDefault="004B4479" w:rsidP="00B84CF1">
      <w:pPr>
        <w:ind w:leftChars="100" w:left="193"/>
        <w:jc w:val="left"/>
        <w:rPr>
          <w:rFonts w:ascii="ＭＳ ゴシック" w:eastAsia="ＭＳ ゴシック" w:hAnsi="ＭＳ ゴシック"/>
        </w:rPr>
      </w:pPr>
    </w:p>
    <w:p w:rsidR="00530872" w:rsidRPr="00963EFF" w:rsidRDefault="00530872" w:rsidP="00B84CF1">
      <w:pPr>
        <w:ind w:leftChars="100" w:left="193"/>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１２</w:t>
      </w:r>
      <w:r w:rsidR="00963EFF" w:rsidRPr="00963EFF">
        <w:rPr>
          <w:rFonts w:ascii="ＭＳ ゴシック" w:eastAsia="ＭＳ ゴシック" w:hAnsi="ＭＳ ゴシック" w:hint="eastAsia"/>
        </w:rPr>
        <w:t>．参加申込について</w:t>
      </w:r>
    </w:p>
    <w:p w:rsidR="00963EFF" w:rsidRDefault="00963EFF" w:rsidP="00B84CF1">
      <w:pPr>
        <w:ind w:leftChars="100" w:left="193"/>
        <w:jc w:val="left"/>
      </w:pPr>
      <w:r w:rsidRPr="00963EFF">
        <w:rPr>
          <w:rFonts w:hint="eastAsia"/>
        </w:rPr>
        <w:t xml:space="preserve">　参加される方は、</w:t>
      </w:r>
      <w:r w:rsidR="00530872">
        <w:rPr>
          <w:rFonts w:hint="eastAsia"/>
        </w:rPr>
        <w:t>以下の</w:t>
      </w:r>
      <w:r w:rsidRPr="00963EFF">
        <w:rPr>
          <w:rFonts w:hint="eastAsia"/>
        </w:rPr>
        <w:t>申込書に記入の上、</w:t>
      </w:r>
      <w:r w:rsidRPr="00963EFF">
        <w:t>FAX</w:t>
      </w:r>
      <w:r w:rsidRPr="00963EFF">
        <w:rPr>
          <w:rFonts w:hint="eastAsia"/>
        </w:rPr>
        <w:t>またはメールにて</w:t>
      </w:r>
      <w:r w:rsidRPr="00963EFF">
        <w:t>12</w:t>
      </w:r>
      <w:r w:rsidRPr="00963EFF">
        <w:rPr>
          <w:rFonts w:hint="eastAsia"/>
        </w:rPr>
        <w:t>月</w:t>
      </w:r>
      <w:r w:rsidR="009D0463">
        <w:rPr>
          <w:rFonts w:hint="eastAsia"/>
        </w:rPr>
        <w:t>22</w:t>
      </w:r>
      <w:r w:rsidRPr="00963EFF">
        <w:rPr>
          <w:rFonts w:hint="eastAsia"/>
        </w:rPr>
        <w:t>日（</w:t>
      </w:r>
      <w:r w:rsidR="009D0463">
        <w:rPr>
          <w:rFonts w:hint="eastAsia"/>
        </w:rPr>
        <w:t>火</w:t>
      </w:r>
      <w:r w:rsidRPr="00963EFF">
        <w:rPr>
          <w:rFonts w:hint="eastAsia"/>
        </w:rPr>
        <w:t>）までにお申し込み下さい。</w:t>
      </w:r>
    </w:p>
    <w:p w:rsidR="007B2244" w:rsidRPr="00963EFF" w:rsidRDefault="007B2244" w:rsidP="00B84CF1">
      <w:pPr>
        <w:ind w:leftChars="100" w:left="193"/>
        <w:jc w:val="left"/>
      </w:pPr>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lastRenderedPageBreak/>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8E3D9D" w:rsidRPr="00963EFF" w:rsidRDefault="008E3D9D" w:rsidP="008E3D9D">
      <w:pPr>
        <w:spacing w:line="360" w:lineRule="exact"/>
        <w:ind w:firstLine="280"/>
        <w:jc w:val="center"/>
        <w:rPr>
          <w:rFonts w:ascii="HG創英角ｺﾞｼｯｸUB" w:eastAsia="HG創英角ｺﾞｼｯｸUB"/>
          <w:sz w:val="28"/>
          <w:szCs w:val="28"/>
        </w:rPr>
      </w:pPr>
      <w:r>
        <w:rPr>
          <w:rFonts w:ascii="HG創英角ｺﾞｼｯｸUB" w:eastAsia="HG創英角ｺﾞｼｯｸUB" w:hint="eastAsia"/>
          <w:sz w:val="28"/>
          <w:szCs w:val="28"/>
        </w:rPr>
        <w:t>社会福祉学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社会学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統計学</w:t>
      </w:r>
      <w:r w:rsidRPr="00963EFF">
        <w:rPr>
          <w:rFonts w:ascii="HG創英角ｺﾞｼｯｸUB" w:eastAsia="HG創英角ｺﾞｼｯｸUB" w:hint="eastAsia"/>
          <w:sz w:val="28"/>
          <w:szCs w:val="28"/>
        </w:rPr>
        <w:t>グループ</w:t>
      </w:r>
    </w:p>
    <w:p w:rsidR="004B4479" w:rsidRPr="00963EFF" w:rsidRDefault="004B4479" w:rsidP="004B4479">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r>
        <w:rPr>
          <w:rFonts w:ascii="HG創英角ｺﾞｼｯｸUB" w:eastAsia="HG創英角ｺﾞｼｯｸUB" w:hint="eastAsia"/>
          <w:sz w:val="28"/>
          <w:szCs w:val="28"/>
        </w:rPr>
        <w:t xml:space="preserve"> 参加申込書</w:t>
      </w:r>
    </w:p>
    <w:p w:rsidR="004B4479" w:rsidRDefault="004B4479" w:rsidP="00570DC2">
      <w:pPr>
        <w:spacing w:line="360" w:lineRule="exact"/>
        <w:jc w:val="center"/>
        <w:rPr>
          <w:rFonts w:ascii="ＭＳ ゴシック" w:eastAsia="ＭＳ ゴシック" w:hAnsi="ＭＳ ゴシック"/>
          <w:b/>
          <w:sz w:val="24"/>
          <w:szCs w:val="24"/>
        </w:rPr>
      </w:pPr>
    </w:p>
    <w:p w:rsidR="00FE08B4" w:rsidRPr="00963EFF" w:rsidRDefault="00FE08B4" w:rsidP="004B7C33">
      <w:pPr>
        <w:autoSpaceDE w:val="0"/>
        <w:autoSpaceDN w:val="0"/>
        <w:adjustRightInd w:val="0"/>
        <w:ind w:left="153" w:hangingChars="100" w:hanging="153"/>
        <w:jc w:val="left"/>
        <w:rPr>
          <w:rFonts w:ascii="IPA明朝" w:eastAsia="IPA明朝" w:hAnsi="IPA明朝" w:cs="MS-Mincho"/>
          <w:kern w:val="0"/>
          <w:sz w:val="17"/>
          <w:szCs w:val="17"/>
        </w:rPr>
      </w:pPr>
      <w:r w:rsidRPr="00963EFF">
        <w:rPr>
          <w:rFonts w:ascii="ＭＳ 明朝" w:hAnsi="ＭＳ 明朝" w:cs="MS-Mincho" w:hint="eastAsia"/>
          <w:kern w:val="0"/>
          <w:sz w:val="17"/>
          <w:szCs w:val="17"/>
        </w:rPr>
        <w:t>※</w:t>
      </w:r>
      <w:r w:rsidRPr="00963EFF">
        <w:rPr>
          <w:rFonts w:ascii="ＭＳ 明朝" w:hAnsi="ＭＳ 明朝" w:cs="MS-Mincho"/>
          <w:kern w:val="0"/>
          <w:sz w:val="17"/>
          <w:szCs w:val="17"/>
        </w:rPr>
        <w:t xml:space="preserve"> </w:t>
      </w:r>
      <w:r w:rsidRPr="00963EFF">
        <w:rPr>
          <w:rFonts w:ascii="ＭＳ 明朝" w:hAnsi="ＭＳ 明朝" w:cs="MS-Mincho" w:hint="eastAsia"/>
          <w:kern w:val="0"/>
          <w:sz w:val="17"/>
          <w:szCs w:val="17"/>
        </w:rPr>
        <w:t>必要事項を記入の上、</w:t>
      </w:r>
      <w:r w:rsidRPr="00963EFF">
        <w:rPr>
          <w:rFonts w:eastAsia="ＭＳ ゴシック" w:cs="MS-Mincho"/>
          <w:kern w:val="0"/>
          <w:szCs w:val="17"/>
        </w:rPr>
        <w:t>FAX</w:t>
      </w:r>
      <w:r w:rsidRPr="00963EFF">
        <w:rPr>
          <w:rFonts w:eastAsia="ＭＳ ゴシック" w:hAnsi="ＭＳ ゴシック" w:cs="MS-Mincho" w:hint="eastAsia"/>
          <w:kern w:val="0"/>
          <w:szCs w:val="17"/>
        </w:rPr>
        <w:t>（</w:t>
      </w:r>
      <w:r w:rsidRPr="00963EFF">
        <w:rPr>
          <w:rFonts w:eastAsia="ＭＳ ゴシック" w:cs="MS-Mincho"/>
          <w:kern w:val="0"/>
          <w:szCs w:val="17"/>
        </w:rPr>
        <w:t>03-3261-5473</w:t>
      </w:r>
      <w:r w:rsidRPr="00963EFF">
        <w:rPr>
          <w:rFonts w:eastAsia="ＭＳ ゴシック" w:hAnsi="ＭＳ ゴシック" w:cs="MS-Mincho" w:hint="eastAsia"/>
          <w:kern w:val="0"/>
          <w:szCs w:val="17"/>
        </w:rPr>
        <w:t>）</w:t>
      </w:r>
      <w:r w:rsidRPr="00963EFF">
        <w:rPr>
          <w:rFonts w:hint="eastAsia"/>
        </w:rPr>
        <w:t>またはメール（</w:t>
      </w:r>
      <w:r w:rsidRPr="00963EFF">
        <w:t>bb</w:t>
      </w:r>
      <w:r w:rsidR="0058758F">
        <w:rPr>
          <w:rFonts w:hint="eastAsia"/>
        </w:rPr>
        <w:t>s</w:t>
      </w:r>
      <w:r w:rsidR="00951885" w:rsidRPr="00951885">
        <w:t>welfa</w:t>
      </w:r>
      <w:r w:rsidR="0058758F">
        <w:rPr>
          <w:rFonts w:hint="eastAsia"/>
        </w:rPr>
        <w:t>i</w:t>
      </w:r>
      <w:r w:rsidR="00951885" w:rsidRPr="00951885">
        <w:t>re@juce.jp</w:t>
      </w:r>
      <w:r w:rsidRPr="00963EFF">
        <w:rPr>
          <w:rFonts w:hint="eastAsia"/>
        </w:rPr>
        <w:t>）</w:t>
      </w:r>
      <w:r w:rsidRPr="00963EFF">
        <w:rPr>
          <w:rFonts w:ascii="ＭＳ 明朝" w:hAnsi="ＭＳ 明朝" w:cs="MS-Mincho" w:hint="eastAsia"/>
          <w:kern w:val="0"/>
          <w:sz w:val="17"/>
          <w:szCs w:val="17"/>
        </w:rPr>
        <w:t>にて</w:t>
      </w:r>
      <w:r w:rsidR="004B7C33">
        <w:rPr>
          <w:rFonts w:ascii="ＭＳ 明朝" w:hAnsi="ＭＳ 明朝" w:cs="MS-Mincho" w:hint="eastAsia"/>
          <w:kern w:val="0"/>
          <w:sz w:val="17"/>
          <w:szCs w:val="17"/>
        </w:rPr>
        <w:t>12月22日（火）までに</w:t>
      </w:r>
      <w:r w:rsidRPr="00963EFF">
        <w:rPr>
          <w:rFonts w:ascii="ＭＳ 明朝" w:hAnsi="ＭＳ 明朝" w:cs="MS-Mincho" w:hint="eastAsia"/>
          <w:kern w:val="0"/>
          <w:sz w:val="17"/>
          <w:szCs w:val="17"/>
        </w:rPr>
        <w:t>お申し込みください。</w:t>
      </w:r>
    </w:p>
    <w:p w:rsidR="00FE08B4" w:rsidRPr="00963EFF" w:rsidRDefault="004B7C33" w:rsidP="00732F75">
      <w:pPr>
        <w:autoSpaceDE w:val="0"/>
        <w:autoSpaceDN w:val="0"/>
        <w:adjustRightInd w:val="0"/>
        <w:jc w:val="left"/>
        <w:rPr>
          <w:rFonts w:ascii="ＭＳ 明朝" w:cs="MeiryoKe_Console"/>
          <w:kern w:val="0"/>
          <w:szCs w:val="21"/>
        </w:rPr>
      </w:pPr>
      <w:r w:rsidRPr="00963EFF">
        <w:rPr>
          <w:noProof/>
        </w:rPr>
        <mc:AlternateContent>
          <mc:Choice Requires="wps">
            <w:drawing>
              <wp:anchor distT="0" distB="0" distL="114300" distR="114300" simplePos="0" relativeHeight="251658240" behindDoc="0" locked="0" layoutInCell="1" allowOverlap="1" wp14:anchorId="43E3E64B" wp14:editId="1906AD41">
                <wp:simplePos x="0" y="0"/>
                <wp:positionH relativeFrom="column">
                  <wp:posOffset>0</wp:posOffset>
                </wp:positionH>
                <wp:positionV relativeFrom="paragraph">
                  <wp:posOffset>240030</wp:posOffset>
                </wp:positionV>
                <wp:extent cx="5759450" cy="390525"/>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9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HfhNMrbAAAABg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p>
    <w:p w:rsidR="00FE08B4" w:rsidRPr="00963EFF" w:rsidRDefault="00FE08B4" w:rsidP="00B84CF1">
      <w:pPr>
        <w:autoSpaceDE w:val="0"/>
        <w:autoSpaceDN w:val="0"/>
        <w:adjustRightInd w:val="0"/>
        <w:ind w:firstLineChars="50" w:firstLine="96"/>
        <w:jc w:val="left"/>
        <w:rPr>
          <w:rFonts w:ascii="ＭＳ 明朝" w:cs="MeiryoKe_Console"/>
          <w:kern w:val="0"/>
          <w:szCs w:val="21"/>
        </w:rPr>
      </w:pPr>
      <w:r w:rsidRPr="00963EFF">
        <w:rPr>
          <w:rFonts w:ascii="ＭＳ 明朝" w:hAnsi="ＭＳ 明朝" w:cs="MeiryoKe_Console" w:hint="eastAsia"/>
          <w:kern w:val="0"/>
          <w:szCs w:val="21"/>
        </w:rPr>
        <w:t>『参加者記入欄』</w:t>
      </w:r>
    </w:p>
    <w:p w:rsidR="00FE08B4" w:rsidRPr="00963EF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963EF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2764EB4A" wp14:editId="65A33A4A">
                <wp:simplePos x="0" y="0"/>
                <wp:positionH relativeFrom="column">
                  <wp:posOffset>1270</wp:posOffset>
                </wp:positionH>
                <wp:positionV relativeFrom="paragraph">
                  <wp:posOffset>125730</wp:posOffset>
                </wp:positionV>
                <wp:extent cx="5759450" cy="2984500"/>
                <wp:effectExtent l="0" t="0" r="127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84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pt;margin-top:9.9pt;width:453.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" filled="f">
                <v:stroke dashstyle="dash"/>
                <v:textbox inset="5.85pt,.7pt,5.85pt,.7pt"/>
              </v:rect>
            </w:pict>
          </mc:Fallback>
        </mc:AlternateConten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732F75"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Pr="00DB5F21" w:rsidRDefault="004B4479" w:rsidP="00732F75">
      <w:pPr>
        <w:autoSpaceDE w:val="0"/>
        <w:autoSpaceDN w:val="0"/>
        <w:adjustRightInd w:val="0"/>
        <w:jc w:val="left"/>
        <w:rPr>
          <w:rFonts w:ascii="Century Gothic" w:eastAsia="ＭＳ ゴシック" w:hAnsi="Century Gothic" w:cs="MeiryoKe_Console"/>
          <w:kern w:val="0"/>
          <w:szCs w:val="21"/>
          <w:u w:val="single"/>
        </w:rPr>
      </w:pPr>
    </w:p>
    <w:p w:rsidR="00FE08B4" w:rsidRDefault="00FE08B4" w:rsidP="00B84CF1">
      <w:pPr>
        <w:ind w:leftChars="100" w:left="2895" w:hangingChars="1400" w:hanging="2702"/>
        <w:jc w:val="left"/>
        <w:rPr>
          <w:rFonts w:ascii="ＭＳ 明朝"/>
          <w:szCs w:val="21"/>
        </w:rPr>
      </w:pPr>
    </w:p>
    <w:p w:rsidR="00FE08B4" w:rsidRDefault="00FE08B4" w:rsidP="00B84CF1">
      <w:pPr>
        <w:ind w:leftChars="100" w:left="2895" w:hangingChars="1400" w:hanging="2702"/>
        <w:jc w:val="left"/>
        <w:rPr>
          <w:rFonts w:ascii="ＭＳ 明朝"/>
          <w:szCs w:val="21"/>
        </w:rPr>
      </w:pPr>
    </w:p>
    <w:p w:rsidR="00FE08B4" w:rsidRDefault="00FE08B4">
      <w:pPr>
        <w:widowControl/>
        <w:jc w:val="left"/>
        <w:rPr>
          <w:rFonts w:ascii="ＭＳ 明朝"/>
          <w:szCs w:val="21"/>
        </w:rPr>
      </w:pPr>
    </w:p>
    <w:p w:rsidR="00FE08B4" w:rsidRDefault="00FE08B4">
      <w:pPr>
        <w:widowControl/>
        <w:jc w:val="left"/>
        <w:rPr>
          <w:rFonts w:ascii="ＭＳ 明朝"/>
          <w:szCs w:val="21"/>
        </w:rPr>
      </w:pPr>
    </w:p>
    <w:p w:rsidR="00FE08B4" w:rsidRDefault="00FE08B4">
      <w:pPr>
        <w:widowControl/>
        <w:jc w:val="left"/>
        <w:rPr>
          <w:rFonts w:ascii="ＭＳ 明朝"/>
          <w:szCs w:val="21"/>
        </w:rPr>
      </w:pPr>
    </w:p>
    <w:sectPr w:rsidR="00FE08B4" w:rsidSect="007B2244">
      <w:pgSz w:w="11906" w:h="16838" w:code="9"/>
      <w:pgMar w:top="1134" w:right="1418" w:bottom="1134"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4" w:rsidRDefault="00FE08B4" w:rsidP="00331BE0">
      <w:r>
        <w:separator/>
      </w:r>
    </w:p>
  </w:endnote>
  <w:endnote w:type="continuationSeparator" w:id="0">
    <w:p w:rsidR="00FE08B4" w:rsidRDefault="00FE08B4" w:rsidP="00331BE0">
      <w:r>
        <w:continuationSeparator/>
      </w:r>
    </w:p>
  </w:endnote>
  <w:endnote w:type="continuationNotice" w:id="1">
    <w:p w:rsidR="005F1CC1" w:rsidRDefault="005F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4" w:rsidRDefault="00FE08B4" w:rsidP="00331BE0">
      <w:r>
        <w:separator/>
      </w:r>
    </w:p>
  </w:footnote>
  <w:footnote w:type="continuationSeparator" w:id="0">
    <w:p w:rsidR="00FE08B4" w:rsidRDefault="00FE08B4" w:rsidP="00331BE0">
      <w:r>
        <w:continuationSeparator/>
      </w:r>
    </w:p>
  </w:footnote>
  <w:footnote w:type="continuationNotice" w:id="1">
    <w:p w:rsidR="005F1CC1" w:rsidRDefault="005F1C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60CFC"/>
    <w:rsid w:val="0007773B"/>
    <w:rsid w:val="000B301D"/>
    <w:rsid w:val="000F5CB8"/>
    <w:rsid w:val="00112288"/>
    <w:rsid w:val="00121BF1"/>
    <w:rsid w:val="001362DA"/>
    <w:rsid w:val="0014210B"/>
    <w:rsid w:val="00161CA2"/>
    <w:rsid w:val="001C372B"/>
    <w:rsid w:val="001F3CDB"/>
    <w:rsid w:val="00207B03"/>
    <w:rsid w:val="002110F7"/>
    <w:rsid w:val="00212F83"/>
    <w:rsid w:val="00230079"/>
    <w:rsid w:val="0027345C"/>
    <w:rsid w:val="002C484D"/>
    <w:rsid w:val="002E3F3B"/>
    <w:rsid w:val="00307415"/>
    <w:rsid w:val="003136C7"/>
    <w:rsid w:val="0032450D"/>
    <w:rsid w:val="00331BE0"/>
    <w:rsid w:val="003620A1"/>
    <w:rsid w:val="003B1DBA"/>
    <w:rsid w:val="003B2A29"/>
    <w:rsid w:val="003C7FA1"/>
    <w:rsid w:val="003D1B1A"/>
    <w:rsid w:val="00401A75"/>
    <w:rsid w:val="00460E8D"/>
    <w:rsid w:val="00483BCE"/>
    <w:rsid w:val="004B4479"/>
    <w:rsid w:val="004B7C33"/>
    <w:rsid w:val="004C1246"/>
    <w:rsid w:val="004C12C7"/>
    <w:rsid w:val="004D2F84"/>
    <w:rsid w:val="00520F30"/>
    <w:rsid w:val="0052350C"/>
    <w:rsid w:val="00530872"/>
    <w:rsid w:val="00554D00"/>
    <w:rsid w:val="00570DC2"/>
    <w:rsid w:val="005812A0"/>
    <w:rsid w:val="0058758F"/>
    <w:rsid w:val="005B29BE"/>
    <w:rsid w:val="005D1063"/>
    <w:rsid w:val="005F1CC1"/>
    <w:rsid w:val="006537B8"/>
    <w:rsid w:val="0066381B"/>
    <w:rsid w:val="00676E79"/>
    <w:rsid w:val="006A4028"/>
    <w:rsid w:val="006B709C"/>
    <w:rsid w:val="006D4AF4"/>
    <w:rsid w:val="00707EDA"/>
    <w:rsid w:val="007103E5"/>
    <w:rsid w:val="00732F75"/>
    <w:rsid w:val="00776A82"/>
    <w:rsid w:val="007B0CDE"/>
    <w:rsid w:val="007B0EC1"/>
    <w:rsid w:val="007B2244"/>
    <w:rsid w:val="007C35CF"/>
    <w:rsid w:val="007D42AE"/>
    <w:rsid w:val="00872040"/>
    <w:rsid w:val="008A349C"/>
    <w:rsid w:val="008C1A8E"/>
    <w:rsid w:val="008E3D9D"/>
    <w:rsid w:val="00922BF4"/>
    <w:rsid w:val="00951885"/>
    <w:rsid w:val="00963EFF"/>
    <w:rsid w:val="00980155"/>
    <w:rsid w:val="009A1E62"/>
    <w:rsid w:val="009A689F"/>
    <w:rsid w:val="009C7B26"/>
    <w:rsid w:val="009D0463"/>
    <w:rsid w:val="009D7BCF"/>
    <w:rsid w:val="00A32311"/>
    <w:rsid w:val="00AA666F"/>
    <w:rsid w:val="00AB1963"/>
    <w:rsid w:val="00B0011B"/>
    <w:rsid w:val="00B23941"/>
    <w:rsid w:val="00B278CD"/>
    <w:rsid w:val="00B37FA8"/>
    <w:rsid w:val="00B84CF1"/>
    <w:rsid w:val="00BB42D6"/>
    <w:rsid w:val="00BB66EE"/>
    <w:rsid w:val="00C01A85"/>
    <w:rsid w:val="00C02326"/>
    <w:rsid w:val="00C427F4"/>
    <w:rsid w:val="00C43750"/>
    <w:rsid w:val="00C708CA"/>
    <w:rsid w:val="00C8347D"/>
    <w:rsid w:val="00C9035F"/>
    <w:rsid w:val="00CC279F"/>
    <w:rsid w:val="00CD09DF"/>
    <w:rsid w:val="00CD4183"/>
    <w:rsid w:val="00D02D09"/>
    <w:rsid w:val="00D24A49"/>
    <w:rsid w:val="00D31788"/>
    <w:rsid w:val="00D33542"/>
    <w:rsid w:val="00D83A3E"/>
    <w:rsid w:val="00D851C1"/>
    <w:rsid w:val="00D86D3E"/>
    <w:rsid w:val="00D96613"/>
    <w:rsid w:val="00DB5F21"/>
    <w:rsid w:val="00DC660A"/>
    <w:rsid w:val="00E32163"/>
    <w:rsid w:val="00E427CF"/>
    <w:rsid w:val="00E7422B"/>
    <w:rsid w:val="00E96DD9"/>
    <w:rsid w:val="00EB1C7A"/>
    <w:rsid w:val="00ED2FC9"/>
    <w:rsid w:val="00EE1E47"/>
    <w:rsid w:val="00EE73DA"/>
    <w:rsid w:val="00F010BD"/>
    <w:rsid w:val="00F370F2"/>
    <w:rsid w:val="00F452CE"/>
    <w:rsid w:val="00F50293"/>
    <w:rsid w:val="00F50536"/>
    <w:rsid w:val="00F67949"/>
    <w:rsid w:val="00F8225D"/>
    <w:rsid w:val="00F9515A"/>
    <w:rsid w:val="00FE08B4"/>
    <w:rsid w:val="00FF0159"/>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69788">
      <w:bodyDiv w:val="1"/>
      <w:marLeft w:val="0"/>
      <w:marRight w:val="0"/>
      <w:marTop w:val="0"/>
      <w:marBottom w:val="0"/>
      <w:divBdr>
        <w:top w:val="none" w:sz="0" w:space="0" w:color="auto"/>
        <w:left w:val="none" w:sz="0" w:space="0" w:color="auto"/>
        <w:bottom w:val="none" w:sz="0" w:space="0" w:color="auto"/>
        <w:right w:val="none" w:sz="0" w:space="0" w:color="auto"/>
      </w:divBdr>
    </w:div>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EB9E-9614-4FFA-9090-682F971C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2200</Words>
  <Characters>766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admin</cp:lastModifiedBy>
  <cp:revision>3</cp:revision>
  <cp:lastPrinted>2015-12-01T00:40:00Z</cp:lastPrinted>
  <dcterms:created xsi:type="dcterms:W3CDTF">2015-12-02T03:54:00Z</dcterms:created>
  <dcterms:modified xsi:type="dcterms:W3CDTF">2015-12-04T01:11:00Z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